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55" w:rsidRPr="00AF0755" w:rsidRDefault="00AF0755" w:rsidP="00AF0755">
      <w:pPr>
        <w:jc w:val="left"/>
        <w:rPr>
          <w:rFonts w:asciiTheme="majorHAnsi" w:hAnsiTheme="majorHAnsi" w:cstheme="majorHAnsi"/>
        </w:rPr>
      </w:pPr>
    </w:p>
    <w:p w:rsidR="00AF0755" w:rsidRPr="00AF0755" w:rsidRDefault="00AF0755" w:rsidP="00AF0755">
      <w:pPr>
        <w:ind w:leftChars="400" w:left="840"/>
        <w:rPr>
          <w:rFonts w:asciiTheme="majorHAnsi" w:hAnsiTheme="majorHAnsi" w:cstheme="majorHAnsi"/>
        </w:rPr>
      </w:pPr>
      <w:r w:rsidRPr="00AF0755">
        <w:rPr>
          <w:rStyle w:val="subheading1"/>
          <w:rFonts w:asciiTheme="majorHAnsi" w:hAnsiTheme="majorHAnsi" w:cstheme="majorHAnsi"/>
          <w:b w:val="0"/>
          <w:sz w:val="21"/>
          <w:szCs w:val="21"/>
        </w:rPr>
        <w:t>Academic Employment Opportunities</w:t>
      </w:r>
      <w:r w:rsidRPr="00AF0755">
        <w:rPr>
          <w:rFonts w:asciiTheme="majorHAnsi" w:hAnsiTheme="majorHAnsi" w:cstheme="majorHAnsi"/>
        </w:rPr>
        <w:t xml:space="preserve"> at the National Institute of Informatics, </w:t>
      </w:r>
      <w:r w:rsidRPr="00AF0755">
        <w:rPr>
          <w:rFonts w:asciiTheme="majorHAnsi" w:hAnsiTheme="majorHAnsi" w:cstheme="majorHAnsi"/>
        </w:rPr>
        <w:br/>
        <w:t>Research Organization of Information and Systems</w:t>
      </w:r>
    </w:p>
    <w:p w:rsidR="00AF0755" w:rsidRPr="00AF0755" w:rsidRDefault="00AF0755" w:rsidP="00AF0755">
      <w:pPr>
        <w:jc w:val="center"/>
        <w:rPr>
          <w:rFonts w:asciiTheme="majorHAnsi" w:hAnsiTheme="majorHAnsi" w:cstheme="majorHAnsi"/>
        </w:rPr>
      </w:pP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b/>
        </w:rPr>
      </w:pPr>
      <w:r w:rsidRPr="00AF0755">
        <w:rPr>
          <w:rFonts w:asciiTheme="majorHAnsi" w:hAnsiTheme="majorHAnsi" w:cstheme="majorHAnsi"/>
        </w:rPr>
        <w:t xml:space="preserve">The National Institute of Informatics invites applications for the following research positions.  </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Please note that this English-written announcement is translated from the official Japanese-written announcement at (http://www.nii.ac.jp/about/recruit/koubo120426/) in order to be offered for your convenience. </w:t>
      </w:r>
    </w:p>
    <w:p w:rsidR="00AF0755" w:rsidRPr="00AF0755" w:rsidRDefault="00AF0755" w:rsidP="00AF0755">
      <w:pPr>
        <w:jc w:val="left"/>
        <w:rPr>
          <w:rFonts w:asciiTheme="majorHAnsi" w:hAnsiTheme="majorHAnsi" w:cstheme="majorHAnsi"/>
          <w:b/>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 Job titles, and number of positions: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 Job titles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Associate Professor or Assistant Professor.</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The term of employment of an Assistant Professor is five years.</w:t>
      </w:r>
    </w:p>
    <w:p w:rsidR="00AF0755" w:rsidRPr="00AF0755" w:rsidRDefault="00AF0755" w:rsidP="00AF0755">
      <w:pPr>
        <w:jc w:val="left"/>
        <w:rPr>
          <w:rFonts w:asciiTheme="majorHAnsi" w:hAnsiTheme="majorHAnsi" w:cstheme="majorHAnsi"/>
          <w:kern w:val="0"/>
        </w:rPr>
      </w:pPr>
      <w:r w:rsidRPr="00AF0755">
        <w:rPr>
          <w:rFonts w:asciiTheme="majorHAnsi" w:hAnsiTheme="majorHAnsi" w:cstheme="majorHAnsi"/>
          <w:kern w:val="0"/>
        </w:rPr>
        <w:t>- In special cases, a Professor appointment may be possible.</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(2) Number of positions: several</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2. Research and development fields:</w:t>
      </w:r>
    </w:p>
    <w:p w:rsidR="00AF0755" w:rsidRPr="00AF0755" w:rsidRDefault="00AF0755" w:rsidP="00AF0755">
      <w:pPr>
        <w:jc w:val="left"/>
        <w:rPr>
          <w:rFonts w:asciiTheme="majorHAnsi" w:hAnsiTheme="majorHAnsi" w:cstheme="majorHAnsi"/>
          <w:bCs/>
        </w:rPr>
      </w:pPr>
      <w:r w:rsidRPr="00AF0755">
        <w:rPr>
          <w:rFonts w:asciiTheme="majorHAnsi" w:hAnsiTheme="majorHAnsi" w:cstheme="majorHAnsi"/>
        </w:rPr>
        <w:t xml:space="preserve">(1) </w:t>
      </w:r>
      <w:bookmarkStart w:id="0" w:name="a1"/>
      <w:r w:rsidRPr="00AF0755">
        <w:rPr>
          <w:rFonts w:asciiTheme="majorHAnsi" w:hAnsiTheme="majorHAnsi" w:cstheme="majorHAnsi"/>
          <w:kern w:val="0"/>
        </w:rPr>
        <w:t xml:space="preserve">Research on </w:t>
      </w:r>
      <w:r w:rsidRPr="00AF0755">
        <w:rPr>
          <w:rFonts w:asciiTheme="majorHAnsi" w:hAnsiTheme="majorHAnsi" w:cstheme="majorHAnsi"/>
          <w:bCs/>
        </w:rPr>
        <w:t>Principles of Informatics</w:t>
      </w:r>
      <w:bookmarkEnd w:id="0"/>
    </w:p>
    <w:p w:rsidR="00AF0755" w:rsidRPr="00AF0755" w:rsidRDefault="00AF0755" w:rsidP="00AF0755">
      <w:pPr>
        <w:autoSpaceDE w:val="0"/>
        <w:autoSpaceDN w:val="0"/>
        <w:adjustRightInd w:val="0"/>
        <w:jc w:val="left"/>
        <w:rPr>
          <w:rFonts w:asciiTheme="majorHAnsi" w:hAnsiTheme="majorHAnsi" w:cstheme="majorHAnsi"/>
          <w:kern w:val="0"/>
        </w:rPr>
      </w:pPr>
      <w:r w:rsidRPr="00AF0755">
        <w:rPr>
          <w:rFonts w:asciiTheme="majorHAnsi" w:hAnsiTheme="majorHAnsi" w:cstheme="majorHAnsi"/>
          <w:kern w:val="0"/>
        </w:rPr>
        <w:t xml:space="preserve">Cutting-edge researches on new principles, theories and methods aiming at breakthroughs in the field of informatics, such as algorithms, mathematical or intelligence modeling, data mining and knowledge processing, quantum information processing, </w:t>
      </w:r>
      <w:r w:rsidRPr="00AF0755">
        <w:rPr>
          <w:rFonts w:asciiTheme="majorHAnsi" w:hAnsiTheme="majorHAnsi" w:cstheme="majorHAnsi"/>
          <w:i/>
          <w:iCs/>
          <w:kern w:val="0"/>
        </w:rPr>
        <w:t>etc</w:t>
      </w:r>
      <w:r w:rsidRPr="00AF0755">
        <w:rPr>
          <w:rFonts w:asciiTheme="majorHAnsi" w:hAnsiTheme="majorHAnsi" w:cstheme="majorHAnsi"/>
          <w:kern w:val="0"/>
        </w:rPr>
        <w:t>.</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(2) </w:t>
      </w:r>
      <w:bookmarkStart w:id="1" w:name="a2"/>
      <w:r w:rsidRPr="00AF0755">
        <w:rPr>
          <w:rFonts w:asciiTheme="majorHAnsi" w:hAnsiTheme="majorHAnsi" w:cstheme="majorHAnsi"/>
          <w:kern w:val="0"/>
        </w:rPr>
        <w:t>Research on</w:t>
      </w:r>
      <w:r w:rsidRPr="00AF0755">
        <w:rPr>
          <w:rFonts w:asciiTheme="majorHAnsi" w:hAnsiTheme="majorHAnsi" w:cstheme="majorHAnsi"/>
          <w:bCs/>
        </w:rPr>
        <w:t xml:space="preserve"> Information Systems Architecture</w:t>
      </w:r>
      <w:bookmarkEnd w:id="1"/>
    </w:p>
    <w:p w:rsidR="00AF0755" w:rsidRPr="00AF0755" w:rsidRDefault="00AF0755" w:rsidP="00AF0755">
      <w:pPr>
        <w:pStyle w:val="Textosinformato"/>
        <w:rPr>
          <w:rFonts w:asciiTheme="majorHAnsi" w:hAnsiTheme="majorHAnsi" w:cstheme="majorHAnsi"/>
          <w:sz w:val="21"/>
        </w:rPr>
      </w:pPr>
      <w:r w:rsidRPr="00AF0755">
        <w:rPr>
          <w:rFonts w:asciiTheme="majorHAnsi" w:hAnsiTheme="majorHAnsi" w:cstheme="majorHAnsi"/>
          <w:kern w:val="0"/>
          <w:sz w:val="21"/>
        </w:rPr>
        <w:t xml:space="preserve"> </w:t>
      </w:r>
      <w:r w:rsidRPr="00AF0755">
        <w:rPr>
          <w:rFonts w:asciiTheme="majorHAnsi" w:hAnsiTheme="majorHAnsi" w:cstheme="majorHAnsi"/>
          <w:sz w:val="21"/>
        </w:rPr>
        <w:t>Research and development on information systems infrastructure, such as large-scale, trustworthy, safe and highly flexible software, agents, computing infrastructure, cloud computing, new network architecture, the fusion of networks and computers, etc.</w:t>
      </w:r>
    </w:p>
    <w:p w:rsidR="00AF0755" w:rsidRPr="00AF0755" w:rsidRDefault="00AF0755" w:rsidP="00AF0755">
      <w:pPr>
        <w:pStyle w:val="Textosinformato"/>
        <w:rPr>
          <w:rFonts w:asciiTheme="majorHAnsi" w:hAnsiTheme="majorHAnsi" w:cstheme="majorHAnsi"/>
          <w:sz w:val="21"/>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(3) </w:t>
      </w:r>
      <w:bookmarkStart w:id="2" w:name="a3"/>
      <w:r w:rsidRPr="00AF0755">
        <w:rPr>
          <w:rFonts w:asciiTheme="majorHAnsi" w:hAnsiTheme="majorHAnsi" w:cstheme="majorHAnsi"/>
          <w:kern w:val="0"/>
        </w:rPr>
        <w:t>Research on</w:t>
      </w:r>
      <w:r w:rsidRPr="00AF0755">
        <w:rPr>
          <w:rFonts w:asciiTheme="majorHAnsi" w:hAnsiTheme="majorHAnsi" w:cstheme="majorHAnsi"/>
          <w:bCs/>
        </w:rPr>
        <w:t xml:space="preserve"> Digital Content and Media Sciences</w:t>
      </w:r>
      <w:bookmarkEnd w:id="2"/>
    </w:p>
    <w:p w:rsidR="00AF0755" w:rsidRPr="00AF0755" w:rsidRDefault="00AF0755" w:rsidP="00AF0755">
      <w:pPr>
        <w:jc w:val="left"/>
        <w:rPr>
          <w:rFonts w:asciiTheme="majorHAnsi" w:hAnsiTheme="majorHAnsi" w:cstheme="majorHAnsi"/>
          <w:kern w:val="0"/>
        </w:rPr>
      </w:pPr>
      <w:r w:rsidRPr="00AF0755">
        <w:rPr>
          <w:rFonts w:asciiTheme="majorHAnsi" w:hAnsiTheme="majorHAnsi" w:cstheme="majorHAnsi"/>
          <w:kern w:val="0"/>
        </w:rPr>
        <w:t xml:space="preserve">Research and development on the efficient information access and processing in large-scale information spaces and the resolution of semantic gaps, including the media and language processing, computer vision, human interaction, </w:t>
      </w:r>
      <w:r w:rsidRPr="00AF0755">
        <w:rPr>
          <w:rFonts w:asciiTheme="majorHAnsi" w:hAnsiTheme="majorHAnsi" w:cstheme="majorHAnsi"/>
          <w:i/>
          <w:iCs/>
          <w:kern w:val="0"/>
        </w:rPr>
        <w:t>etc.</w:t>
      </w:r>
    </w:p>
    <w:p w:rsidR="00AF0755" w:rsidRPr="00AF0755" w:rsidRDefault="00AF0755" w:rsidP="00AF0755">
      <w:pPr>
        <w:jc w:val="left"/>
        <w:rPr>
          <w:rFonts w:asciiTheme="majorHAnsi" w:hAnsiTheme="majorHAnsi" w:cstheme="majorHAnsi"/>
          <w:kern w:val="0"/>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(4) </w:t>
      </w:r>
      <w:bookmarkStart w:id="3" w:name="a4"/>
      <w:r w:rsidRPr="00AF0755">
        <w:rPr>
          <w:rFonts w:asciiTheme="majorHAnsi" w:hAnsiTheme="majorHAnsi" w:cstheme="majorHAnsi"/>
          <w:kern w:val="0"/>
        </w:rPr>
        <w:t>Research on</w:t>
      </w:r>
      <w:r w:rsidRPr="00AF0755">
        <w:rPr>
          <w:rFonts w:asciiTheme="majorHAnsi" w:hAnsiTheme="majorHAnsi" w:cstheme="majorHAnsi"/>
          <w:bCs/>
        </w:rPr>
        <w:t xml:space="preserve"> Information and Society</w:t>
      </w:r>
      <w:bookmarkEnd w:id="3"/>
    </w:p>
    <w:p w:rsidR="00AF0755" w:rsidRPr="00AF0755" w:rsidRDefault="00AF0755" w:rsidP="00AF0755">
      <w:pPr>
        <w:rPr>
          <w:rFonts w:asciiTheme="majorHAnsi" w:hAnsiTheme="majorHAnsi" w:cstheme="majorHAnsi"/>
        </w:rPr>
      </w:pPr>
      <w:r w:rsidRPr="00AF0755">
        <w:rPr>
          <w:rFonts w:asciiTheme="majorHAnsi" w:hAnsiTheme="majorHAnsi" w:cstheme="majorHAnsi"/>
          <w:kern w:val="0"/>
        </w:rPr>
        <w:t xml:space="preserve">Research and development on the role of information in society, its related systems and transmission and evaluation of information about the human being, social and scientific researches, </w:t>
      </w:r>
      <w:r w:rsidRPr="00AF0755">
        <w:rPr>
          <w:rFonts w:asciiTheme="majorHAnsi" w:hAnsiTheme="majorHAnsi" w:cstheme="majorHAnsi"/>
          <w:i/>
          <w:iCs/>
          <w:kern w:val="0"/>
        </w:rPr>
        <w:t>etc</w:t>
      </w:r>
      <w:r w:rsidRPr="00AF0755">
        <w:rPr>
          <w:rFonts w:asciiTheme="majorHAnsi" w:hAnsiTheme="majorHAnsi" w:cstheme="majorHAnsi"/>
          <w:kern w:val="0"/>
        </w:rPr>
        <w:t>.</w:t>
      </w:r>
    </w:p>
    <w:p w:rsidR="00AF0755" w:rsidRPr="00AF0755" w:rsidRDefault="00AF0755" w:rsidP="00AF0755">
      <w:pPr>
        <w:rPr>
          <w:rFonts w:asciiTheme="majorHAnsi" w:hAnsiTheme="majorHAnsi" w:cstheme="majorHAnsi"/>
        </w:rPr>
      </w:pPr>
    </w:p>
    <w:p w:rsidR="00AF0755" w:rsidRPr="00AF0755" w:rsidRDefault="00AF0755" w:rsidP="00AF0755">
      <w:pPr>
        <w:pStyle w:val="HTMLconformatoprevio"/>
        <w:rPr>
          <w:rFonts w:asciiTheme="majorHAnsi" w:eastAsia="MS Mincho" w:hAnsiTheme="majorHAnsi" w:cstheme="majorHAnsi"/>
          <w:sz w:val="21"/>
          <w:szCs w:val="21"/>
        </w:rPr>
      </w:pPr>
      <w:r w:rsidRPr="00AF0755">
        <w:rPr>
          <w:rFonts w:asciiTheme="majorHAnsi" w:hAnsiTheme="majorHAnsi" w:cstheme="majorHAnsi"/>
          <w:sz w:val="21"/>
          <w:szCs w:val="21"/>
        </w:rPr>
        <w:t>(5)</w:t>
      </w:r>
      <w:r w:rsidRPr="00AF0755">
        <w:rPr>
          <w:rFonts w:asciiTheme="majorHAnsi" w:eastAsia="MS Mincho" w:hAnsiTheme="majorHAnsi" w:cstheme="majorHAnsi"/>
          <w:sz w:val="21"/>
          <w:szCs w:val="21"/>
        </w:rPr>
        <w:t xml:space="preserve"> Research on Newly Arising Areas of Informatics</w:t>
      </w:r>
    </w:p>
    <w:p w:rsidR="00AF0755" w:rsidRPr="00AF0755" w:rsidRDefault="00AF0755" w:rsidP="00AF0755">
      <w:pPr>
        <w:pStyle w:val="HTMLconformatoprevio"/>
        <w:rPr>
          <w:rFonts w:asciiTheme="majorHAnsi" w:hAnsiTheme="majorHAnsi" w:cstheme="majorHAnsi"/>
          <w:i/>
          <w:sz w:val="21"/>
          <w:szCs w:val="21"/>
        </w:rPr>
      </w:pPr>
      <w:r w:rsidRPr="00AF0755">
        <w:rPr>
          <w:rFonts w:asciiTheme="majorHAnsi" w:hAnsiTheme="majorHAnsi" w:cstheme="majorHAnsi"/>
          <w:sz w:val="21"/>
          <w:szCs w:val="21"/>
        </w:rPr>
        <w:t>Research and Development on Big Data</w:t>
      </w:r>
      <w:r w:rsidRPr="00AF0755">
        <w:rPr>
          <w:rFonts w:asciiTheme="majorHAnsi" w:hAnsiTheme="majorHAnsi" w:cstheme="majorHAnsi"/>
          <w:sz w:val="21"/>
          <w:szCs w:val="21"/>
          <w:lang w:eastAsia="ja-JP"/>
        </w:rPr>
        <w:t xml:space="preserve"> and</w:t>
      </w:r>
      <w:r w:rsidRPr="00AF0755">
        <w:rPr>
          <w:rFonts w:asciiTheme="majorHAnsi" w:hAnsiTheme="majorHAnsi" w:cstheme="majorHAnsi"/>
          <w:sz w:val="21"/>
          <w:szCs w:val="21"/>
        </w:rPr>
        <w:t xml:space="preserve"> Cyber Physical Informatics </w:t>
      </w:r>
      <w:r w:rsidRPr="00AF0755">
        <w:rPr>
          <w:rFonts w:asciiTheme="majorHAnsi" w:hAnsiTheme="majorHAnsi" w:cstheme="majorHAnsi"/>
          <w:i/>
          <w:sz w:val="21"/>
          <w:szCs w:val="21"/>
        </w:rPr>
        <w:t>etc.</w:t>
      </w:r>
    </w:p>
    <w:p w:rsidR="00AF0755" w:rsidRPr="00AF0755" w:rsidRDefault="00AF0755" w:rsidP="00AF0755">
      <w:pPr>
        <w:pStyle w:val="HTMLconformatoprevio"/>
        <w:rPr>
          <w:rFonts w:asciiTheme="majorHAnsi" w:hAnsiTheme="majorHAnsi" w:cstheme="majorHAnsi"/>
          <w:sz w:val="21"/>
          <w:szCs w:val="21"/>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3. Qualifications: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Applicants should hold or expect to hold a doctoral degree by the appointment date. An </w:t>
      </w:r>
      <w:r w:rsidRPr="00AF0755">
        <w:rPr>
          <w:rFonts w:asciiTheme="majorHAnsi" w:eastAsia="MS UI Gothic" w:hAnsiTheme="majorHAnsi" w:cstheme="majorHAnsi"/>
        </w:rPr>
        <w:t>equivalent in the fields of philosophy or social science is acceptable.</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kern w:val="0"/>
        </w:rPr>
        <w:t>4</w:t>
      </w:r>
      <w:r w:rsidRPr="00AF0755">
        <w:rPr>
          <w:rFonts w:asciiTheme="majorHAnsi" w:hAnsiTheme="majorHAnsi" w:cstheme="majorHAnsi"/>
        </w:rPr>
        <w:t>. Requirements and experience</w:t>
      </w:r>
    </w:p>
    <w:p w:rsidR="00AF0755" w:rsidRPr="00AF0755" w:rsidRDefault="00AF0755" w:rsidP="00AF0755">
      <w:pPr>
        <w:rPr>
          <w:rFonts w:asciiTheme="majorHAnsi" w:hAnsiTheme="majorHAnsi" w:cstheme="majorHAnsi"/>
        </w:rPr>
      </w:pPr>
      <w:r w:rsidRPr="00AF0755">
        <w:rPr>
          <w:rFonts w:asciiTheme="majorHAnsi" w:hAnsiTheme="majorHAnsi" w:cstheme="majorHAnsi"/>
        </w:rPr>
        <w:t xml:space="preserve">Applicants should have </w:t>
      </w:r>
      <w:r w:rsidRPr="00AF0755" w:rsidDel="00822523">
        <w:rPr>
          <w:rFonts w:asciiTheme="majorHAnsi" w:hAnsiTheme="majorHAnsi" w:cstheme="majorHAnsi"/>
        </w:rPr>
        <w:t xml:space="preserve">the ability and </w:t>
      </w:r>
      <w:r w:rsidRPr="00AF0755">
        <w:rPr>
          <w:rFonts w:asciiTheme="majorHAnsi" w:hAnsiTheme="majorHAnsi" w:cstheme="majorHAnsi"/>
        </w:rPr>
        <w:t xml:space="preserve">experience, </w:t>
      </w:r>
      <w:r w:rsidRPr="00AF0755" w:rsidDel="00822523">
        <w:rPr>
          <w:rFonts w:asciiTheme="majorHAnsi" w:hAnsiTheme="majorHAnsi" w:cstheme="majorHAnsi"/>
        </w:rPr>
        <w:t>enough to perform the research and development of information system</w:t>
      </w:r>
      <w:r w:rsidRPr="00AF0755">
        <w:rPr>
          <w:rFonts w:asciiTheme="majorHAnsi" w:hAnsiTheme="majorHAnsi" w:cstheme="majorHAnsi"/>
        </w:rPr>
        <w:t>s</w:t>
      </w:r>
      <w:r w:rsidRPr="00AF0755" w:rsidDel="00822523">
        <w:rPr>
          <w:rFonts w:asciiTheme="majorHAnsi" w:hAnsiTheme="majorHAnsi" w:cstheme="majorHAnsi"/>
        </w:rPr>
        <w:t xml:space="preserve"> by the original and progressive research</w:t>
      </w:r>
      <w:r w:rsidRPr="00AF0755">
        <w:rPr>
          <w:rFonts w:asciiTheme="majorHAnsi" w:hAnsiTheme="majorHAnsi" w:cstheme="majorHAnsi"/>
        </w:rPr>
        <w:t>es</w:t>
      </w:r>
      <w:r w:rsidRPr="00AF0755" w:rsidDel="00822523">
        <w:rPr>
          <w:rFonts w:asciiTheme="majorHAnsi" w:hAnsiTheme="majorHAnsi" w:cstheme="majorHAnsi"/>
        </w:rPr>
        <w:t xml:space="preserve"> and new concepts in each field.</w:t>
      </w:r>
    </w:p>
    <w:p w:rsidR="00AF0755" w:rsidRPr="00AF0755" w:rsidRDefault="00AF0755" w:rsidP="00AF0755">
      <w:pPr>
        <w:jc w:val="left"/>
        <w:rPr>
          <w:rFonts w:asciiTheme="majorHAnsi" w:hAnsiTheme="majorHAnsi" w:cstheme="majorHAnsi"/>
        </w:rPr>
      </w:pPr>
    </w:p>
    <w:p w:rsidR="00AF0755" w:rsidRPr="00AF0755" w:rsidRDefault="00AF0755" w:rsidP="00AF0755">
      <w:pPr>
        <w:rPr>
          <w:rFonts w:asciiTheme="majorHAnsi" w:hAnsiTheme="majorHAnsi" w:cstheme="majorHAnsi"/>
        </w:rPr>
      </w:pPr>
      <w:r w:rsidRPr="00AF0755">
        <w:rPr>
          <w:rFonts w:asciiTheme="majorHAnsi" w:hAnsiTheme="majorHAnsi" w:cstheme="majorHAnsi"/>
        </w:rPr>
        <w:t>5. Special Considerations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NII has been actively employing and promoting women on the basis of their equality to men in terms of their abilities from the viewpoint of research achievement, educational achievement, and social contribution. In particular, five full-time female professors are currently employed to fill professor positions, achieving a female occupancy of</w:t>
      </w:r>
      <w:r>
        <w:rPr>
          <w:rFonts w:asciiTheme="majorHAnsi" w:hAnsiTheme="majorHAnsi" w:cstheme="majorHAnsi" w:hint="eastAsia"/>
        </w:rPr>
        <w:t xml:space="preserve"> </w:t>
      </w:r>
      <w:r w:rsidRPr="00AF0755">
        <w:rPr>
          <w:rFonts w:asciiTheme="majorHAnsi" w:hAnsiTheme="majorHAnsi" w:cstheme="majorHAnsi"/>
        </w:rPr>
        <w:t xml:space="preserve">15.2 %, which well exceeds the average </w:t>
      </w:r>
      <w:r w:rsidRPr="00AF0755">
        <w:rPr>
          <w:rFonts w:asciiTheme="majorHAnsi" w:hAnsiTheme="majorHAnsi" w:cstheme="majorHAnsi"/>
        </w:rPr>
        <w:lastRenderedPageBreak/>
        <w:t>percentage ,8</w:t>
      </w:r>
      <w:r w:rsidRPr="00AF0755">
        <w:rPr>
          <w:rFonts w:asciiTheme="majorHAnsi" w:hAnsiTheme="majorHAnsi" w:cstheme="majorHAnsi"/>
        </w:rPr>
        <w:t>％</w:t>
      </w:r>
      <w:r w:rsidRPr="00AF0755">
        <w:rPr>
          <w:rFonts w:asciiTheme="majorHAnsi" w:hAnsiTheme="majorHAnsi" w:cstheme="majorHAnsi"/>
        </w:rPr>
        <w:t xml:space="preserve">, of female occupancy in Japanese national universities. </w:t>
      </w:r>
    </w:p>
    <w:p w:rsidR="00AF0755" w:rsidRPr="00AF0755" w:rsidRDefault="00AF0755" w:rsidP="00AF0755">
      <w:pPr>
        <w:jc w:val="left"/>
        <w:rPr>
          <w:rFonts w:asciiTheme="majorHAnsi" w:hAnsiTheme="majorHAnsi" w:cstheme="majorHAnsi"/>
        </w:rPr>
      </w:pPr>
      <w:r w:rsidRPr="00AF0755" w:rsidDel="00935861">
        <w:rPr>
          <w:rFonts w:asciiTheme="majorHAnsi" w:hAnsiTheme="majorHAnsi" w:cstheme="majorHAnsi"/>
        </w:rPr>
        <w:t xml:space="preserve"> </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6. Application deadline:</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June </w:t>
      </w:r>
      <w:r w:rsidRPr="00AC3083">
        <w:rPr>
          <w:rFonts w:asciiTheme="majorHAnsi" w:hAnsiTheme="majorHAnsi" w:cstheme="majorHAnsi"/>
        </w:rPr>
        <w:t>28</w:t>
      </w:r>
      <w:r w:rsidRPr="00AF0755">
        <w:rPr>
          <w:rFonts w:asciiTheme="majorHAnsi" w:hAnsiTheme="majorHAnsi" w:cstheme="majorHAnsi"/>
        </w:rPr>
        <w:t>, 201</w:t>
      </w:r>
      <w:r w:rsidRPr="00AC3083">
        <w:rPr>
          <w:rFonts w:asciiTheme="majorHAnsi" w:hAnsiTheme="majorHAnsi" w:cstheme="majorHAnsi"/>
        </w:rPr>
        <w:t>3</w:t>
      </w:r>
    </w:p>
    <w:p w:rsidR="00AF0755" w:rsidRPr="00AF0755" w:rsidRDefault="00AF0755" w:rsidP="00AF0755">
      <w:pPr>
        <w:jc w:val="left"/>
        <w:rPr>
          <w:rFonts w:asciiTheme="majorHAnsi" w:hAnsiTheme="majorHAnsi" w:cstheme="majorHAnsi"/>
        </w:rPr>
      </w:pPr>
      <w:r w:rsidRPr="00AF0755">
        <w:rPr>
          <w:rFonts w:asciiTheme="majorHAnsi" w:eastAsia="MS UI Gothic" w:hAnsiTheme="majorHAnsi" w:cstheme="majorHAnsi"/>
        </w:rPr>
        <w:t>All documents must be received by this date.</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7. Starting date of employment: </w:t>
      </w:r>
    </w:p>
    <w:p w:rsidR="00AF0755" w:rsidRPr="00AF0755" w:rsidRDefault="00AF0755" w:rsidP="00AF0755">
      <w:pPr>
        <w:jc w:val="left"/>
        <w:rPr>
          <w:rFonts w:asciiTheme="majorHAnsi" w:eastAsia="MS UI Gothic" w:hAnsiTheme="majorHAnsi" w:cstheme="majorHAnsi"/>
        </w:rPr>
      </w:pPr>
      <w:r w:rsidRPr="00AF0755">
        <w:rPr>
          <w:rFonts w:asciiTheme="majorHAnsi" w:hAnsiTheme="majorHAnsi" w:cstheme="majorHAnsi"/>
        </w:rPr>
        <w:t>Expected to be April 1, 201</w:t>
      </w:r>
      <w:r w:rsidRPr="00AC3083">
        <w:rPr>
          <w:rFonts w:asciiTheme="majorHAnsi" w:hAnsiTheme="majorHAnsi" w:cstheme="majorHAnsi"/>
        </w:rPr>
        <w:t>4</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8. Documents required for application:</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 Curriculum vitae (attachment 1)</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  Write a desired research section (research and development field), desired type of job   (Associate Professor, Assistant Professor, etc.)</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(2) List of publications (attachment 2)</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  (Attach 3 off prints/photocopies of 3 representative papers.)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(3) Activities in the academic societies and community</w:t>
      </w:r>
      <w:r w:rsidRPr="00AF0755" w:rsidDel="00822523">
        <w:rPr>
          <w:rFonts w:asciiTheme="majorHAnsi" w:hAnsiTheme="majorHAnsi" w:cstheme="majorHAnsi"/>
        </w:rPr>
        <w:t xml:space="preserve"> </w:t>
      </w:r>
      <w:r w:rsidRPr="00AF0755">
        <w:rPr>
          <w:rFonts w:asciiTheme="majorHAnsi" w:hAnsiTheme="majorHAnsi" w:cstheme="majorHAnsi"/>
        </w:rPr>
        <w:t>(attachment 3)</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(4) Professional activities</w:t>
      </w:r>
      <w:r w:rsidRPr="00AF0755" w:rsidDel="00822523">
        <w:rPr>
          <w:rFonts w:asciiTheme="majorHAnsi" w:hAnsiTheme="majorHAnsi" w:cstheme="majorHAnsi"/>
        </w:rPr>
        <w:t xml:space="preserve"> </w:t>
      </w:r>
      <w:r w:rsidRPr="00AF0755">
        <w:rPr>
          <w:rFonts w:asciiTheme="majorHAnsi" w:hAnsiTheme="majorHAnsi" w:cstheme="majorHAnsi"/>
        </w:rPr>
        <w:t>(attachment 4)</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(5) Activities for the benefit of society (attachment 5)</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(6) Letter of recommendation</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  </w:t>
      </w:r>
      <w:r w:rsidRPr="00AF0755">
        <w:rPr>
          <w:rFonts w:asciiTheme="majorHAnsi" w:eastAsia="MS UI Gothic" w:hAnsiTheme="majorHAnsi" w:cstheme="majorHAnsi"/>
        </w:rPr>
        <w:t xml:space="preserve"> (If a </w:t>
      </w:r>
      <w:r w:rsidRPr="00AF0755">
        <w:rPr>
          <w:rFonts w:asciiTheme="majorHAnsi" w:hAnsiTheme="majorHAnsi" w:cstheme="majorHAnsi"/>
        </w:rPr>
        <w:t>letter of recommendation is not available,</w:t>
      </w:r>
      <w:r w:rsidRPr="00AF0755">
        <w:rPr>
          <w:rFonts w:asciiTheme="majorHAnsi" w:eastAsia="MS UI Gothic" w:hAnsiTheme="majorHAnsi" w:cstheme="majorHAnsi"/>
        </w:rPr>
        <w:t xml:space="preserve"> submit names and contact details of references</w:t>
      </w:r>
      <w:r w:rsidRPr="00AF0755">
        <w:rPr>
          <w:rFonts w:asciiTheme="majorHAnsi" w:hAnsiTheme="majorHAnsi" w:cstheme="majorHAnsi"/>
        </w:rPr>
        <w:t>.)</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(7) Applicant’s plans and aspirations for the position in 500 words or less.</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eastAsia="MS UI Gothic" w:hAnsiTheme="majorHAnsi" w:cstheme="majorHAnsi"/>
        </w:rPr>
        <w:t>Note: Application materials will not be returned. The information in these documents will be used only for the screening process and not for any other purpose.</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9. Notification of application result:</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After all selection procedures have finished, applicants will be notified by around September 30, 201</w:t>
      </w:r>
      <w:r w:rsidRPr="00AC3083">
        <w:rPr>
          <w:rFonts w:asciiTheme="majorHAnsi" w:hAnsiTheme="majorHAnsi" w:cstheme="majorHAnsi"/>
        </w:rPr>
        <w:t>3</w:t>
      </w:r>
      <w:r w:rsidRPr="00AF0755">
        <w:rPr>
          <w:rFonts w:asciiTheme="majorHAnsi" w:hAnsiTheme="majorHAnsi" w:cstheme="majorHAnsi"/>
        </w:rPr>
        <w:t>, about the results.</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10. Selection procedure:</w:t>
      </w:r>
    </w:p>
    <w:p w:rsidR="00AF0755" w:rsidRPr="00AF0755" w:rsidRDefault="00AF0755" w:rsidP="00AF0755">
      <w:pPr>
        <w:autoSpaceDE w:val="0"/>
        <w:autoSpaceDN w:val="0"/>
        <w:adjustRightInd w:val="0"/>
        <w:jc w:val="left"/>
        <w:rPr>
          <w:rFonts w:asciiTheme="majorHAnsi" w:hAnsiTheme="majorHAnsi" w:cstheme="majorHAnsi"/>
        </w:rPr>
      </w:pPr>
      <w:r w:rsidRPr="00AF0755">
        <w:rPr>
          <w:rFonts w:asciiTheme="majorHAnsi" w:hAnsiTheme="majorHAnsi" w:cstheme="majorHAnsi"/>
        </w:rPr>
        <w:t>1</w:t>
      </w:r>
      <w:r w:rsidRPr="00AF0755">
        <w:rPr>
          <w:rFonts w:asciiTheme="majorHAnsi" w:hAnsiTheme="majorHAnsi" w:cstheme="majorHAnsi"/>
          <w:vertAlign w:val="superscript"/>
        </w:rPr>
        <w:t>st</w:t>
      </w:r>
      <w:r w:rsidRPr="00AF0755">
        <w:rPr>
          <w:rFonts w:asciiTheme="majorHAnsi" w:hAnsiTheme="majorHAnsi" w:cstheme="majorHAnsi"/>
        </w:rPr>
        <w:t xml:space="preserve"> review: Initial screening of documents</w:t>
      </w:r>
    </w:p>
    <w:p w:rsidR="00AF0755" w:rsidRPr="00AF0755" w:rsidRDefault="00AF0755" w:rsidP="00AF0755">
      <w:pPr>
        <w:autoSpaceDE w:val="0"/>
        <w:autoSpaceDN w:val="0"/>
        <w:adjustRightInd w:val="0"/>
        <w:jc w:val="left"/>
        <w:rPr>
          <w:rFonts w:asciiTheme="majorHAnsi" w:hAnsiTheme="majorHAnsi" w:cstheme="majorHAnsi"/>
        </w:rPr>
      </w:pPr>
      <w:r w:rsidRPr="00AF0755">
        <w:rPr>
          <w:rFonts w:asciiTheme="majorHAnsi" w:hAnsiTheme="majorHAnsi" w:cstheme="majorHAnsi"/>
        </w:rPr>
        <w:t>2</w:t>
      </w:r>
      <w:r w:rsidRPr="00AF0755">
        <w:rPr>
          <w:rFonts w:asciiTheme="majorHAnsi" w:hAnsiTheme="majorHAnsi" w:cstheme="majorHAnsi"/>
          <w:vertAlign w:val="superscript"/>
        </w:rPr>
        <w:t>nd</w:t>
      </w:r>
      <w:r w:rsidRPr="00AF0755">
        <w:rPr>
          <w:rFonts w:asciiTheme="majorHAnsi" w:hAnsiTheme="majorHAnsi" w:cstheme="majorHAnsi"/>
        </w:rPr>
        <w:t xml:space="preserve"> review: Interviews </w:t>
      </w:r>
    </w:p>
    <w:p w:rsidR="00AF0755" w:rsidRPr="00AF0755" w:rsidRDefault="00AF0755" w:rsidP="00AF0755">
      <w:pPr>
        <w:jc w:val="left"/>
        <w:rPr>
          <w:rFonts w:asciiTheme="majorHAnsi" w:hAnsiTheme="majorHAnsi" w:cstheme="majorHAnsi"/>
        </w:rPr>
      </w:pPr>
      <w:r w:rsidRPr="00AF0755">
        <w:rPr>
          <w:rFonts w:asciiTheme="majorHAnsi" w:eastAsia="MS-PGothic" w:hAnsiTheme="majorHAnsi" w:cstheme="majorHAnsi"/>
          <w:kern w:val="0"/>
        </w:rPr>
        <w:t>Those who pass the initial screening will be invited for an interview. Interviews will be conducted from late July to mid-August, 201</w:t>
      </w:r>
      <w:r w:rsidRPr="00AC3083">
        <w:rPr>
          <w:rFonts w:asciiTheme="majorHAnsi" w:eastAsia="MS-PGothic" w:hAnsiTheme="majorHAnsi" w:cstheme="majorHAnsi"/>
          <w:kern w:val="0"/>
        </w:rPr>
        <w:t>3</w:t>
      </w:r>
      <w:r w:rsidRPr="00AF0755">
        <w:rPr>
          <w:rFonts w:asciiTheme="majorHAnsi" w:eastAsia="MS-PGothic" w:hAnsiTheme="majorHAnsi" w:cstheme="majorHAnsi"/>
          <w:kern w:val="0"/>
        </w:rPr>
        <w:t>. Travel expenses related to the interview will not be reimbursed by NII.</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11. Inquiries: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 Application requirements and status: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Personnel Affairs Team, General Affairs Division, General Affairs Department, National Institute of Informatics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E-mail: koubo@nii.ac.jp</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(2) Research content:</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Prof. Shigeki Yamada, National Institute of Informatics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Phone: +81-3-4212-2512, E-mail: shigeki@nii.ac.jp</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12. Address to which the application documents should be sent:</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Prof.</w:t>
      </w:r>
      <w:r w:rsidRPr="00AF0755">
        <w:rPr>
          <w:rFonts w:asciiTheme="majorHAnsi" w:hAnsiTheme="majorHAnsi" w:cstheme="majorHAnsi"/>
          <w:color w:val="FF0000"/>
        </w:rPr>
        <w:t xml:space="preserve"> </w:t>
      </w:r>
      <w:r w:rsidRPr="00AC3083">
        <w:rPr>
          <w:rFonts w:asciiTheme="majorHAnsi" w:hAnsiTheme="majorHAnsi" w:cstheme="majorHAnsi"/>
        </w:rPr>
        <w:t>Masaru Kitsuregawa,</w:t>
      </w:r>
      <w:r w:rsidRPr="00AF0755">
        <w:rPr>
          <w:rFonts w:asciiTheme="majorHAnsi" w:hAnsiTheme="majorHAnsi" w:cstheme="majorHAnsi"/>
        </w:rPr>
        <w:t xml:space="preserve"> Director General</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National Institute of Informatics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2-1-2 Hitotsubashi, Chiyoda-ku, Tokyo 101-8430 Japan</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w:t>
      </w:r>
      <w:r w:rsidRPr="00AF0755">
        <w:rPr>
          <w:rFonts w:asciiTheme="majorHAnsi" w:hAnsiTheme="majorHAnsi" w:cstheme="majorHAnsi"/>
        </w:rPr>
        <w:t>Mail-in-only applications accepted;NO e-mail applications will be accepted!</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Note: Write “Application for Academic Position” on the front of the envelope.</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13. Additional Notes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(1) For Assistant Professor positions,</w:t>
      </w:r>
    </w:p>
    <w:p w:rsidR="00AF0755" w:rsidRPr="00AC3083" w:rsidRDefault="00AF0755" w:rsidP="00AF0755">
      <w:pPr>
        <w:jc w:val="left"/>
        <w:rPr>
          <w:rFonts w:asciiTheme="majorHAnsi" w:hAnsiTheme="majorHAnsi" w:cstheme="majorHAnsi"/>
        </w:rPr>
      </w:pPr>
      <w:r w:rsidRPr="00AC3083">
        <w:rPr>
          <w:rFonts w:asciiTheme="majorHAnsi" w:hAnsiTheme="majorHAnsi" w:cstheme="majorHAnsi"/>
        </w:rPr>
        <w:lastRenderedPageBreak/>
        <w:t>-The term of employment of Assistant Professors is five years, and reap</w:t>
      </w:r>
      <w:bookmarkStart w:id="4" w:name="_GoBack"/>
      <w:bookmarkEnd w:id="4"/>
      <w:r w:rsidRPr="00AC3083">
        <w:rPr>
          <w:rFonts w:asciiTheme="majorHAnsi" w:hAnsiTheme="majorHAnsi" w:cstheme="majorHAnsi"/>
        </w:rPr>
        <w:t>pointment may be made just for once.</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Applicants for an Assistant Professor will be adopted</w:t>
      </w:r>
      <w:r w:rsidRPr="00AF0755">
        <w:rPr>
          <w:rFonts w:asciiTheme="majorHAnsi" w:hAnsiTheme="majorHAnsi" w:cstheme="majorHAnsi"/>
          <w:kern w:val="0"/>
        </w:rPr>
        <w:t xml:space="preserve"> </w:t>
      </w:r>
      <w:r w:rsidRPr="00AF0755" w:rsidDel="00293BB7">
        <w:rPr>
          <w:rFonts w:asciiTheme="majorHAnsi" w:hAnsiTheme="majorHAnsi" w:cstheme="majorHAnsi"/>
          <w:kern w:val="0"/>
        </w:rPr>
        <w:t xml:space="preserve">as </w:t>
      </w:r>
      <w:r w:rsidRPr="00AF0755">
        <w:rPr>
          <w:rFonts w:asciiTheme="majorHAnsi" w:hAnsiTheme="majorHAnsi" w:cstheme="majorHAnsi"/>
          <w:kern w:val="0"/>
        </w:rPr>
        <w:t xml:space="preserve">full-time faculty or </w:t>
      </w:r>
      <w:r w:rsidRPr="00AF0755">
        <w:rPr>
          <w:rFonts w:asciiTheme="majorHAnsi" w:hAnsiTheme="majorHAnsi" w:cstheme="majorHAnsi"/>
        </w:rPr>
        <w:t>contract-based faculty.</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The term of employment of the contract-based faculty is five years: After the first five year term, there is a possibility of reemployment as full-time faculty staff after evaluating research results and other factors during the first five-year term.</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xml:space="preserve"> - The contract-based faculty’s salaries under the annual salary system and other treatment will be alike to those of full-time faculty.</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(2) For Associate Professor positions,</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Applicants for an Associate Professor will be adopted</w:t>
      </w:r>
      <w:r w:rsidRPr="00AF0755">
        <w:rPr>
          <w:rFonts w:asciiTheme="majorHAnsi" w:hAnsiTheme="majorHAnsi" w:cstheme="majorHAnsi"/>
          <w:kern w:val="0"/>
        </w:rPr>
        <w:t xml:space="preserve"> </w:t>
      </w:r>
      <w:r w:rsidRPr="00AF0755" w:rsidDel="00293BB7">
        <w:rPr>
          <w:rFonts w:asciiTheme="majorHAnsi" w:hAnsiTheme="majorHAnsi" w:cstheme="majorHAnsi"/>
          <w:kern w:val="0"/>
        </w:rPr>
        <w:t xml:space="preserve">as </w:t>
      </w:r>
      <w:r w:rsidRPr="00AF0755">
        <w:rPr>
          <w:rFonts w:asciiTheme="majorHAnsi" w:hAnsiTheme="majorHAnsi" w:cstheme="majorHAnsi"/>
          <w:kern w:val="0"/>
        </w:rPr>
        <w:t xml:space="preserve">full-time faculty or </w:t>
      </w:r>
      <w:r w:rsidRPr="00AF0755">
        <w:rPr>
          <w:rFonts w:asciiTheme="majorHAnsi" w:hAnsiTheme="majorHAnsi" w:cstheme="majorHAnsi"/>
        </w:rPr>
        <w:t>contract-based faculty. - The term of employment of the contract-based faculty is five years: After the first five year term, there is a possibility of reemployment as full-time faculty staff after evaluating research results and other factors during the first five-year term.</w:t>
      </w: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 The contract-based faculty’s salaries under the annual salary system and other treatment will be alike to those of full-time faculty.</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r w:rsidRPr="00AF0755">
        <w:rPr>
          <w:rFonts w:asciiTheme="majorHAnsi" w:hAnsiTheme="majorHAnsi" w:cstheme="majorHAnsi"/>
        </w:rPr>
        <w:t>(3) The NII’s homepage (http://www.nii.ac.jp/en/ ) holds the latest information.</w:t>
      </w:r>
    </w:p>
    <w:p w:rsidR="00AF0755" w:rsidRPr="00AF0755" w:rsidRDefault="00AF0755" w:rsidP="00AF0755">
      <w:pPr>
        <w:jc w:val="left"/>
        <w:rPr>
          <w:rFonts w:asciiTheme="majorHAnsi" w:hAnsiTheme="majorHAnsi" w:cstheme="majorHAnsi"/>
        </w:rPr>
      </w:pPr>
    </w:p>
    <w:p w:rsidR="00AF0755" w:rsidRPr="00AF0755" w:rsidRDefault="00AF0755" w:rsidP="00AF0755">
      <w:pPr>
        <w:jc w:val="left"/>
        <w:rPr>
          <w:rFonts w:asciiTheme="majorHAnsi" w:hAnsiTheme="majorHAnsi" w:cstheme="majorHAnsi"/>
        </w:rPr>
      </w:pPr>
    </w:p>
    <w:p w:rsidR="009328F8" w:rsidRPr="00AF0755" w:rsidRDefault="009328F8">
      <w:pPr>
        <w:rPr>
          <w:rFonts w:asciiTheme="majorHAnsi" w:hAnsiTheme="majorHAnsi" w:cstheme="majorHAnsi"/>
        </w:rPr>
      </w:pPr>
    </w:p>
    <w:sectPr w:rsidR="009328F8" w:rsidRPr="00AF0755" w:rsidSect="002303A3">
      <w:headerReference w:type="first" r:id="rId6"/>
      <w:pgSz w:w="11906" w:h="16838" w:code="9"/>
      <w:pgMar w:top="1701" w:right="1361" w:bottom="1361" w:left="1361" w:header="851" w:footer="99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024" w:rsidRDefault="00952024">
      <w:r>
        <w:separator/>
      </w:r>
    </w:p>
  </w:endnote>
  <w:endnote w:type="continuationSeparator" w:id="0">
    <w:p w:rsidR="00952024" w:rsidRDefault="0095202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MS UI Gothic">
    <w:altName w:val="Arial Unicode MS"/>
    <w:charset w:val="80"/>
    <w:family w:val="modern"/>
    <w:pitch w:val="variable"/>
    <w:sig w:usb0="00000000" w:usb1="6AC7FDFB" w:usb2="00000012" w:usb3="00000000" w:csb0="0002009F" w:csb1="00000000"/>
  </w:font>
  <w:font w:name="MS-PGoth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024" w:rsidRDefault="00952024">
      <w:r>
        <w:separator/>
      </w:r>
    </w:p>
  </w:footnote>
  <w:footnote w:type="continuationSeparator" w:id="0">
    <w:p w:rsidR="00952024" w:rsidRDefault="00952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0E" w:rsidRPr="002303A3" w:rsidRDefault="00952024" w:rsidP="002303A3">
    <w:pPr>
      <w:pStyle w:val="Encabezado"/>
      <w:jc w:val="right"/>
      <w:rPr>
        <w:color w:val="FF0000"/>
        <w:sz w:val="36"/>
        <w:szCs w:val="36"/>
        <w:lang w:eastAsia="ja-JP"/>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40"/>
  <w:hyphenationZone w:val="4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0755"/>
    <w:rsid w:val="00163A58"/>
    <w:rsid w:val="00313804"/>
    <w:rsid w:val="004C63B6"/>
    <w:rsid w:val="009328F8"/>
    <w:rsid w:val="00952024"/>
    <w:rsid w:val="009C6476"/>
    <w:rsid w:val="00AC3083"/>
    <w:rsid w:val="00AF0755"/>
    <w:rsid w:val="00BE6E90"/>
    <w:rsid w:val="00C7112D"/>
    <w:rsid w:val="00FC2E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755"/>
    <w:pPr>
      <w:widowControl w:val="0"/>
      <w:jc w:val="both"/>
    </w:pPr>
    <w:rPr>
      <w:rFonts w:ascii="Times New Roman" w:eastAsia="MS Mincho" w:hAnsi="Times New Roman" w:cs="Times New Roman"/>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ubheading1">
    <w:name w:val="subheading1"/>
    <w:rsid w:val="00AF0755"/>
    <w:rPr>
      <w:rFonts w:ascii="Arial" w:hAnsi="Arial" w:cs="Arial" w:hint="default"/>
      <w:b/>
      <w:bCs/>
      <w:sz w:val="14"/>
      <w:szCs w:val="14"/>
    </w:rPr>
  </w:style>
  <w:style w:type="paragraph" w:styleId="Encabezado">
    <w:name w:val="header"/>
    <w:basedOn w:val="Normal"/>
    <w:link w:val="EncabezadoCar"/>
    <w:uiPriority w:val="99"/>
    <w:unhideWhenUsed/>
    <w:rsid w:val="00AF0755"/>
    <w:pPr>
      <w:tabs>
        <w:tab w:val="center" w:pos="4252"/>
        <w:tab w:val="right" w:pos="8504"/>
      </w:tabs>
      <w:snapToGrid w:val="0"/>
    </w:pPr>
    <w:rPr>
      <w:lang/>
    </w:rPr>
  </w:style>
  <w:style w:type="character" w:customStyle="1" w:styleId="EncabezadoCar">
    <w:name w:val="Encabezado Car"/>
    <w:basedOn w:val="Fuentedeprrafopredeter"/>
    <w:link w:val="Encabezado"/>
    <w:uiPriority w:val="99"/>
    <w:rsid w:val="00AF0755"/>
    <w:rPr>
      <w:rFonts w:ascii="Times New Roman" w:eastAsia="MS Mincho" w:hAnsi="Times New Roman" w:cs="Times New Roman"/>
      <w:szCs w:val="21"/>
      <w:lang/>
    </w:rPr>
  </w:style>
  <w:style w:type="paragraph" w:styleId="Textosinformato">
    <w:name w:val="Plain Text"/>
    <w:basedOn w:val="Normal"/>
    <w:link w:val="TextosinformatoCar"/>
    <w:uiPriority w:val="99"/>
    <w:semiHidden/>
    <w:unhideWhenUsed/>
    <w:rsid w:val="00AF0755"/>
    <w:pPr>
      <w:jc w:val="left"/>
    </w:pPr>
    <w:rPr>
      <w:rFonts w:ascii="MS Gothic" w:eastAsia="MS Gothic" w:hAnsi="Courier New"/>
      <w:sz w:val="20"/>
      <w:lang/>
    </w:rPr>
  </w:style>
  <w:style w:type="character" w:customStyle="1" w:styleId="TextosinformatoCar">
    <w:name w:val="Texto sin formato Car"/>
    <w:basedOn w:val="Fuentedeprrafopredeter"/>
    <w:link w:val="Textosinformato"/>
    <w:uiPriority w:val="99"/>
    <w:semiHidden/>
    <w:rsid w:val="00AF0755"/>
    <w:rPr>
      <w:rFonts w:ascii="MS Gothic" w:eastAsia="MS Gothic" w:hAnsi="Courier New" w:cs="Times New Roman"/>
      <w:sz w:val="20"/>
      <w:szCs w:val="21"/>
      <w:lang/>
    </w:rPr>
  </w:style>
  <w:style w:type="paragraph" w:styleId="HTMLconformatoprevio">
    <w:name w:val="HTML Preformatted"/>
    <w:basedOn w:val="Normal"/>
    <w:link w:val="HTMLconformatoprevioCar"/>
    <w:uiPriority w:val="99"/>
    <w:semiHidden/>
    <w:unhideWhenUsed/>
    <w:rsid w:val="00AF0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kern w:val="0"/>
      <w:sz w:val="24"/>
      <w:szCs w:val="24"/>
      <w:lang/>
    </w:rPr>
  </w:style>
  <w:style w:type="character" w:customStyle="1" w:styleId="HTMLconformatoprevioCar">
    <w:name w:val="HTML con formato previo Car"/>
    <w:basedOn w:val="Fuentedeprrafopredeter"/>
    <w:link w:val="HTMLconformatoprevio"/>
    <w:uiPriority w:val="99"/>
    <w:semiHidden/>
    <w:rsid w:val="00AF0755"/>
    <w:rPr>
      <w:rFonts w:ascii="MS Gothic" w:eastAsia="MS Gothic" w:hAnsi="MS Gothic" w:cs="Times New Roman"/>
      <w:kern w:val="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755"/>
    <w:pPr>
      <w:widowControl w:val="0"/>
      <w:jc w:val="both"/>
    </w:pPr>
    <w:rPr>
      <w:rFonts w:ascii="Times New Roman" w:eastAsia="ＭＳ 明朝"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heading1">
    <w:name w:val="subheading1"/>
    <w:rsid w:val="00AF0755"/>
    <w:rPr>
      <w:rFonts w:ascii="Arial" w:hAnsi="Arial" w:cs="Arial" w:hint="default"/>
      <w:b/>
      <w:bCs/>
      <w:sz w:val="14"/>
      <w:szCs w:val="14"/>
    </w:rPr>
  </w:style>
  <w:style w:type="paragraph" w:styleId="a3">
    <w:name w:val="header"/>
    <w:basedOn w:val="a"/>
    <w:link w:val="a4"/>
    <w:uiPriority w:val="99"/>
    <w:unhideWhenUsed/>
    <w:rsid w:val="00AF0755"/>
    <w:pPr>
      <w:tabs>
        <w:tab w:val="center" w:pos="4252"/>
        <w:tab w:val="right" w:pos="8504"/>
      </w:tabs>
      <w:snapToGrid w:val="0"/>
    </w:pPr>
    <w:rPr>
      <w:lang w:val="x-none" w:eastAsia="x-none"/>
    </w:rPr>
  </w:style>
  <w:style w:type="character" w:customStyle="1" w:styleId="a4">
    <w:name w:val="ヘッダー (文字)"/>
    <w:basedOn w:val="a0"/>
    <w:link w:val="a3"/>
    <w:uiPriority w:val="99"/>
    <w:rsid w:val="00AF0755"/>
    <w:rPr>
      <w:rFonts w:ascii="Times New Roman" w:eastAsia="ＭＳ 明朝" w:hAnsi="Times New Roman" w:cs="Times New Roman"/>
      <w:szCs w:val="21"/>
      <w:lang w:val="x-none" w:eastAsia="x-none"/>
    </w:rPr>
  </w:style>
  <w:style w:type="paragraph" w:styleId="a5">
    <w:name w:val="Plain Text"/>
    <w:basedOn w:val="a"/>
    <w:link w:val="a6"/>
    <w:uiPriority w:val="99"/>
    <w:semiHidden/>
    <w:unhideWhenUsed/>
    <w:rsid w:val="00AF0755"/>
    <w:pPr>
      <w:jc w:val="left"/>
    </w:pPr>
    <w:rPr>
      <w:rFonts w:ascii="ＭＳ ゴシック" w:eastAsia="ＭＳ ゴシック" w:hAnsi="Courier New"/>
      <w:sz w:val="20"/>
      <w:lang w:val="x-none" w:eastAsia="x-none"/>
    </w:rPr>
  </w:style>
  <w:style w:type="character" w:customStyle="1" w:styleId="a6">
    <w:name w:val="書式なし (文字)"/>
    <w:basedOn w:val="a0"/>
    <w:link w:val="a5"/>
    <w:uiPriority w:val="99"/>
    <w:semiHidden/>
    <w:rsid w:val="00AF0755"/>
    <w:rPr>
      <w:rFonts w:ascii="ＭＳ ゴシック" w:eastAsia="ＭＳ ゴシック" w:hAnsi="Courier New" w:cs="Times New Roman"/>
      <w:sz w:val="20"/>
      <w:szCs w:val="21"/>
      <w:lang w:val="x-none" w:eastAsia="x-none"/>
    </w:rPr>
  </w:style>
  <w:style w:type="paragraph" w:styleId="HTML">
    <w:name w:val="HTML Preformatted"/>
    <w:basedOn w:val="a"/>
    <w:link w:val="HTML0"/>
    <w:uiPriority w:val="99"/>
    <w:semiHidden/>
    <w:unhideWhenUsed/>
    <w:rsid w:val="00AF0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basedOn w:val="a0"/>
    <w:link w:val="HTML"/>
    <w:uiPriority w:val="99"/>
    <w:semiHidden/>
    <w:rsid w:val="00AF0755"/>
    <w:rPr>
      <w:rFonts w:ascii="ＭＳ ゴシック" w:eastAsia="ＭＳ ゴシック" w:hAnsi="ＭＳ ゴシック" w:cs="Times New Roman"/>
      <w:kern w:val="0"/>
      <w:sz w:val="24"/>
      <w:szCs w:val="24"/>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5330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正昭</dc:creator>
  <cp:lastModifiedBy>.</cp:lastModifiedBy>
  <cp:revision>2</cp:revision>
  <dcterms:created xsi:type="dcterms:W3CDTF">2013-05-15T11:28:00Z</dcterms:created>
  <dcterms:modified xsi:type="dcterms:W3CDTF">2013-05-15T11:28:00Z</dcterms:modified>
</cp:coreProperties>
</file>